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F04" w:rsidRDefault="00C9780D">
      <w:pPr>
        <w:jc w:val="right"/>
        <w:textAlignment w:val="top"/>
        <w:divId w:val="1581908125"/>
        <w:rPr>
          <w:rFonts w:eastAsia="Times New Roman"/>
          <w:sz w:val="23"/>
          <w:szCs w:val="23"/>
        </w:rPr>
      </w:pPr>
      <w:r>
        <w:rPr>
          <w:rFonts w:eastAsia="Times New Roman"/>
          <w:sz w:val="23"/>
          <w:szCs w:val="23"/>
        </w:rPr>
        <w:t>20.10.2020</w:t>
      </w:r>
    </w:p>
    <w:p w:rsidR="00A71F04" w:rsidRDefault="00C9780D">
      <w:pPr>
        <w:spacing w:after="240"/>
        <w:divId w:val="1581908125"/>
        <w:rPr>
          <w:rFonts w:eastAsia="Times New Roman"/>
        </w:rPr>
      </w:pPr>
      <w:r>
        <w:rPr>
          <w:rFonts w:eastAsia="Times New Roman"/>
        </w:rPr>
        <w:br/>
      </w:r>
      <w:r>
        <w:rPr>
          <w:rFonts w:eastAsia="Times New Roman"/>
        </w:rPr>
        <w:br/>
      </w:r>
    </w:p>
    <w:p w:rsidR="007D581E" w:rsidRDefault="00C9780D" w:rsidP="007D581E">
      <w:pPr>
        <w:divId w:val="1581908125"/>
        <w:rPr>
          <w:rFonts w:eastAsiaTheme="minorHAnsi"/>
          <w:sz w:val="22"/>
          <w:szCs w:val="22"/>
        </w:rPr>
      </w:pPr>
      <w:r>
        <w:rPr>
          <w:rFonts w:eastAsia="Times New Roman"/>
        </w:rPr>
        <w:br/>
      </w:r>
      <w:r>
        <w:rPr>
          <w:rFonts w:eastAsia="Times New Roman"/>
        </w:rPr>
        <w:br/>
      </w:r>
      <w:proofErr w:type="spellStart"/>
      <w:r>
        <w:rPr>
          <w:rStyle w:val="Fett"/>
          <w:rFonts w:ascii="Arial" w:eastAsia="Times New Roman" w:hAnsi="Arial" w:cs="Arial"/>
          <w:sz w:val="27"/>
          <w:szCs w:val="27"/>
        </w:rPr>
        <w:t>Nds</w:t>
      </w:r>
      <w:proofErr w:type="spellEnd"/>
      <w:r>
        <w:rPr>
          <w:rStyle w:val="Fett"/>
          <w:rFonts w:ascii="Arial" w:eastAsia="Times New Roman" w:hAnsi="Arial" w:cs="Arial"/>
          <w:sz w:val="27"/>
          <w:szCs w:val="27"/>
        </w:rPr>
        <w:t>. Landesbehörde für</w:t>
      </w:r>
      <w:r>
        <w:rPr>
          <w:rFonts w:ascii="Arial" w:eastAsia="Times New Roman" w:hAnsi="Arial" w:cs="Arial"/>
          <w:sz w:val="27"/>
          <w:szCs w:val="27"/>
        </w:rPr>
        <w:t> </w:t>
      </w:r>
      <w:r>
        <w:rPr>
          <w:rStyle w:val="Fett"/>
          <w:rFonts w:ascii="Arial" w:eastAsia="Times New Roman" w:hAnsi="Arial" w:cs="Arial"/>
          <w:sz w:val="27"/>
          <w:szCs w:val="27"/>
        </w:rPr>
        <w:t>Stra</w:t>
      </w:r>
      <w:r w:rsidR="00CF0FAA">
        <w:rPr>
          <w:rStyle w:val="Fett"/>
          <w:rFonts w:ascii="Arial" w:eastAsia="Times New Roman" w:hAnsi="Arial" w:cs="Arial"/>
          <w:sz w:val="27"/>
          <w:szCs w:val="27"/>
        </w:rPr>
        <w:t>ß</w:t>
      </w:r>
      <w:r>
        <w:rPr>
          <w:rStyle w:val="Fett"/>
          <w:rFonts w:ascii="Arial" w:eastAsia="Times New Roman" w:hAnsi="Arial" w:cs="Arial"/>
          <w:sz w:val="27"/>
          <w:szCs w:val="27"/>
        </w:rPr>
        <w:t>enbau und Verkehr</w:t>
      </w:r>
      <w:r>
        <w:rPr>
          <w:rFonts w:eastAsia="Times New Roman"/>
        </w:rPr>
        <w:br/>
      </w:r>
      <w:r>
        <w:rPr>
          <w:rFonts w:ascii="Arial" w:eastAsia="Times New Roman" w:hAnsi="Arial" w:cs="Arial"/>
          <w:sz w:val="27"/>
          <w:szCs w:val="27"/>
        </w:rPr>
        <w:t>Stabsstelle Planfeststellung</w:t>
      </w:r>
      <w:r>
        <w:rPr>
          <w:rFonts w:eastAsia="Times New Roman"/>
        </w:rPr>
        <w:br/>
      </w:r>
      <w:r>
        <w:rPr>
          <w:rFonts w:eastAsia="Times New Roman"/>
        </w:rPr>
        <w:br/>
      </w:r>
      <w:r>
        <w:rPr>
          <w:rStyle w:val="Fett"/>
          <w:rFonts w:ascii="Arial" w:eastAsia="Times New Roman" w:hAnsi="Arial" w:cs="Arial"/>
          <w:sz w:val="27"/>
          <w:szCs w:val="27"/>
        </w:rPr>
        <w:t>Göttinger Chaussee 76 A</w:t>
      </w:r>
      <w:r>
        <w:rPr>
          <w:rFonts w:eastAsia="Times New Roman"/>
        </w:rPr>
        <w:t xml:space="preserve"> </w:t>
      </w:r>
      <w:r>
        <w:rPr>
          <w:rFonts w:eastAsia="Times New Roman"/>
        </w:rPr>
        <w:br/>
      </w:r>
      <w:r>
        <w:rPr>
          <w:rStyle w:val="Fett"/>
          <w:rFonts w:ascii="Arial" w:eastAsia="Times New Roman" w:hAnsi="Arial" w:cs="Arial"/>
          <w:sz w:val="27"/>
          <w:szCs w:val="27"/>
        </w:rPr>
        <w:t>30453 HANNOVER</w:t>
      </w:r>
      <w:r>
        <w:rPr>
          <w:rFonts w:eastAsia="Times New Roman"/>
        </w:rPr>
        <w:t xml:space="preserve"> </w:t>
      </w:r>
      <w:r>
        <w:rPr>
          <w:rFonts w:eastAsia="Times New Roman"/>
        </w:rPr>
        <w:br/>
      </w:r>
      <w:r>
        <w:rPr>
          <w:rFonts w:ascii="Arial" w:eastAsia="Times New Roman" w:hAnsi="Arial" w:cs="Arial"/>
        </w:rPr>
        <w:t> </w:t>
      </w:r>
      <w:r>
        <w:rPr>
          <w:rFonts w:eastAsia="Times New Roman"/>
        </w:rPr>
        <w:t xml:space="preserve"> </w:t>
      </w:r>
      <w:r>
        <w:rPr>
          <w:rFonts w:eastAsia="Times New Roman"/>
        </w:rPr>
        <w:br/>
      </w:r>
      <w:r>
        <w:rPr>
          <w:rFonts w:ascii="Arial" w:eastAsia="Times New Roman" w:hAnsi="Arial" w:cs="Arial"/>
        </w:rPr>
        <w:t> </w:t>
      </w:r>
      <w:r>
        <w:rPr>
          <w:rFonts w:eastAsia="Times New Roman"/>
        </w:rPr>
        <w:t xml:space="preserve"> </w:t>
      </w:r>
      <w:r>
        <w:rPr>
          <w:rFonts w:eastAsia="Times New Roman"/>
        </w:rPr>
        <w:br/>
      </w:r>
      <w:r w:rsidR="007D581E">
        <w:t>Planfeststellung Autobahn A 33 Nord</w:t>
      </w:r>
    </w:p>
    <w:p w:rsidR="007D581E" w:rsidRDefault="007D581E" w:rsidP="007D581E">
      <w:pPr>
        <w:divId w:val="1581908125"/>
      </w:pPr>
      <w:r>
        <w:t xml:space="preserve">Neubau der Bundesautobahn A 33 von der A 1 (nördlich Osnabrück) bis A 33/B 51n (OU </w:t>
      </w:r>
      <w:proofErr w:type="spellStart"/>
      <w:r>
        <w:t>Belm</w:t>
      </w:r>
      <w:proofErr w:type="spellEnd"/>
      <w:r>
        <w:t>)</w:t>
      </w:r>
    </w:p>
    <w:p w:rsidR="00A71F04" w:rsidRDefault="00C9780D">
      <w:pPr>
        <w:divId w:val="1581908125"/>
        <w:rPr>
          <w:rFonts w:eastAsia="Times New Roman"/>
        </w:rPr>
      </w:pPr>
      <w:r>
        <w:rPr>
          <w:rFonts w:eastAsia="Times New Roman"/>
        </w:rPr>
        <w:t xml:space="preserve">  </w:t>
      </w:r>
      <w:r>
        <w:rPr>
          <w:rFonts w:eastAsia="Times New Roman"/>
        </w:rPr>
        <w:br/>
        <w:t xml:space="preserve">  </w:t>
      </w:r>
      <w:r>
        <w:rPr>
          <w:rFonts w:eastAsia="Times New Roman"/>
        </w:rPr>
        <w:br/>
        <w:t xml:space="preserve">Sehr geehrte Damen und Herren, </w:t>
      </w:r>
      <w:r>
        <w:rPr>
          <w:rFonts w:eastAsia="Times New Roman"/>
        </w:rPr>
        <w:br/>
        <w:t xml:space="preserve">  </w:t>
      </w:r>
      <w:r>
        <w:rPr>
          <w:rFonts w:eastAsia="Times New Roman"/>
        </w:rPr>
        <w:br/>
        <w:t>ich erhebe eine Einwendung gegen den geplanten Bau der Autobahn A</w:t>
      </w:r>
      <w:r w:rsidR="00583BA8">
        <w:rPr>
          <w:rFonts w:eastAsia="Times New Roman"/>
        </w:rPr>
        <w:t>33 Nord</w:t>
      </w:r>
      <w:r>
        <w:rPr>
          <w:rFonts w:eastAsia="Times New Roman"/>
        </w:rPr>
        <w:t xml:space="preserve">, um meine materiellen und persönlichen Rechte jetzt und in Zukunft zu sichern. </w:t>
      </w:r>
      <w:r>
        <w:rPr>
          <w:rFonts w:eastAsia="Times New Roman"/>
        </w:rPr>
        <w:br/>
        <w:t>Mit der Einwendung wende ich mich gegen den geplanten Neubau der Autobahn A</w:t>
      </w:r>
      <w:r w:rsidR="00583BA8">
        <w:rPr>
          <w:rFonts w:eastAsia="Times New Roman"/>
        </w:rPr>
        <w:t>33 Nord</w:t>
      </w:r>
      <w:r>
        <w:rPr>
          <w:rFonts w:eastAsia="Times New Roman"/>
        </w:rPr>
        <w:t xml:space="preserve">. Ich werde vortragen, dass ich durch den Autobahnbau in meinen Belangen berührt bin. Ich werde weiter vortragen, dass der Autobahnbau so, wie er jetzt geplant ist, rechtswidrig ist und mich in meinen Rechten verletzt. </w:t>
      </w:r>
      <w:r>
        <w:rPr>
          <w:rFonts w:eastAsia="Times New Roman"/>
        </w:rPr>
        <w:br/>
      </w:r>
      <w:r>
        <w:rPr>
          <w:rFonts w:eastAsia="Times New Roman"/>
        </w:rPr>
        <w:br/>
        <w:t>Ich stelle ausdrücklich fest, dass für mich durch den Autobahnbau in Zukunft Beeinträchtigungen auftreten können, von denen ich heute noch nicht absehen kann, da</w:t>
      </w:r>
      <w:r w:rsidR="008B0202">
        <w:rPr>
          <w:rFonts w:eastAsia="Times New Roman"/>
        </w:rPr>
        <w:t>ss</w:t>
      </w:r>
      <w:r>
        <w:rPr>
          <w:rFonts w:eastAsia="Times New Roman"/>
        </w:rPr>
        <w:t xml:space="preserve"> und in welcher Form sie auf- oder eintreten werden. Dies betrifft meine materielle und meine persönliche Unversehrtheit, meine Gesundheit und mein Eigentum. </w:t>
      </w:r>
      <w:r>
        <w:rPr>
          <w:rFonts w:eastAsia="Times New Roman"/>
        </w:rPr>
        <w:br/>
      </w:r>
      <w:r>
        <w:rPr>
          <w:rStyle w:val="Fett"/>
          <w:rFonts w:eastAsia="Times New Roman"/>
        </w:rPr>
        <w:t>Ich werde durch Lärm, Schadstoffe und Feinstäube, die von der Autobahn ausgehen werden, in meiner Gesundheit beeinträchtigt.</w:t>
      </w:r>
      <w:r>
        <w:rPr>
          <w:rFonts w:eastAsia="Times New Roman"/>
        </w:rPr>
        <w:t xml:space="preserve"> </w:t>
      </w:r>
      <w:r>
        <w:rPr>
          <w:rFonts w:eastAsia="Times New Roman"/>
        </w:rPr>
        <w:br/>
        <w:t>Die Lärmimmissionen des Betriebs der Autobahn A</w:t>
      </w:r>
      <w:r w:rsidR="00583BA8">
        <w:rPr>
          <w:rFonts w:eastAsia="Times New Roman"/>
        </w:rPr>
        <w:t>33 Nord</w:t>
      </w:r>
      <w:r>
        <w:rPr>
          <w:rFonts w:eastAsia="Times New Roman"/>
        </w:rPr>
        <w:t xml:space="preserve"> verringern den Naherholungswert meines Naherholungsgebietes,</w:t>
      </w:r>
      <w:r>
        <w:rPr>
          <w:rStyle w:val="Fett"/>
          <w:rFonts w:eastAsia="Times New Roman"/>
        </w:rPr>
        <w:t xml:space="preserve"> [[bitte Name, Lage eingeben]]</w:t>
      </w:r>
      <w:r>
        <w:rPr>
          <w:rFonts w:eastAsia="Times New Roman"/>
        </w:rPr>
        <w:t xml:space="preserve"> welches durch die Straße durchschnitten wird. Der ständige Lärm der Fahrzeuge beeinträchtigt meine Erholungsmöglichkeiten in diesem Gebiet als</w:t>
      </w:r>
      <w:r w:rsidR="00583BA8">
        <w:rPr>
          <w:rFonts w:eastAsia="Times New Roman"/>
        </w:rPr>
        <w:t xml:space="preserve"> </w:t>
      </w:r>
      <w:r>
        <w:rPr>
          <w:rFonts w:eastAsia="Times New Roman"/>
        </w:rPr>
        <w:t>Spaziergänger</w:t>
      </w:r>
      <w:r w:rsidR="00583BA8">
        <w:rPr>
          <w:rFonts w:eastAsia="Times New Roman"/>
        </w:rPr>
        <w:t xml:space="preserve">, </w:t>
      </w:r>
      <w:r>
        <w:rPr>
          <w:rFonts w:eastAsia="Times New Roman"/>
        </w:rPr>
        <w:t>Jogger</w:t>
      </w:r>
      <w:r w:rsidR="00583BA8">
        <w:rPr>
          <w:rFonts w:eastAsia="Times New Roman"/>
        </w:rPr>
        <w:t xml:space="preserve">, </w:t>
      </w:r>
      <w:r>
        <w:rPr>
          <w:rFonts w:eastAsia="Times New Roman"/>
        </w:rPr>
        <w:t>Besucher</w:t>
      </w:r>
      <w:r w:rsidR="00583BA8">
        <w:rPr>
          <w:rFonts w:eastAsia="Times New Roman"/>
        </w:rPr>
        <w:t xml:space="preserve">, </w:t>
      </w:r>
      <w:r>
        <w:rPr>
          <w:rFonts w:eastAsia="Times New Roman"/>
        </w:rPr>
        <w:t>Sporttreibender</w:t>
      </w:r>
      <w:r w:rsidR="00583BA8">
        <w:rPr>
          <w:rFonts w:eastAsia="Times New Roman"/>
        </w:rPr>
        <w:t>.</w:t>
      </w:r>
      <w:r>
        <w:rPr>
          <w:rFonts w:eastAsia="Times New Roman"/>
        </w:rPr>
        <w:br/>
        <w:t>Über Jahre hinweg ist, entlang der gesamten Trassenführung durch eine bis zu 100 m breite Bautrasse, mit massiven Behinderungen für die betroffene Bevölkerung zu rechnen.  Krankmachender Lärm, Schadstoffe und Feinstäube können durch weniger aufwendige Stra</w:t>
      </w:r>
      <w:r w:rsidR="008B0202">
        <w:rPr>
          <w:rFonts w:eastAsia="Times New Roman"/>
        </w:rPr>
        <w:t>ß</w:t>
      </w:r>
      <w:r>
        <w:rPr>
          <w:rFonts w:eastAsia="Times New Roman"/>
        </w:rPr>
        <w:t>enausbauten weitgehend vermieden werden.</w:t>
      </w:r>
      <w:r>
        <w:rPr>
          <w:rFonts w:eastAsia="Times New Roman"/>
        </w:rPr>
        <w:br/>
        <w:t>Der Bau der A</w:t>
      </w:r>
      <w:r w:rsidR="00583BA8">
        <w:rPr>
          <w:rFonts w:eastAsia="Times New Roman"/>
        </w:rPr>
        <w:t>33 Nord</w:t>
      </w:r>
      <w:r>
        <w:rPr>
          <w:rFonts w:eastAsia="Times New Roman"/>
        </w:rPr>
        <w:t xml:space="preserve"> und die dadurch induzierten Verkehre führen zu irreparablen Schäden was die </w:t>
      </w:r>
      <w:proofErr w:type="spellStart"/>
      <w:r>
        <w:rPr>
          <w:rFonts w:eastAsia="Times New Roman"/>
        </w:rPr>
        <w:t>Natur-und</w:t>
      </w:r>
      <w:proofErr w:type="spellEnd"/>
      <w:r>
        <w:rPr>
          <w:rFonts w:eastAsia="Times New Roman"/>
        </w:rPr>
        <w:t xml:space="preserve"> Artenvielfalt, die Flächenschäden, die Wasserwirtschaft, das Klima und die Luft dieser Region betrifft, da diese eine der noch wenigen verkehrlich unzerschnittenen Räume in Deutschland ist.</w:t>
      </w:r>
      <w:r>
        <w:rPr>
          <w:rFonts w:eastAsia="Times New Roman"/>
        </w:rPr>
        <w:br/>
        <w:t>Durch lang anhaltenden Lärmstress (</w:t>
      </w:r>
      <w:r>
        <w:rPr>
          <w:rFonts w:eastAsia="Times New Roman"/>
          <w:u w:val="single"/>
        </w:rPr>
        <w:t>Dauerlärm</w:t>
      </w:r>
      <w:r>
        <w:rPr>
          <w:rFonts w:eastAsia="Times New Roman"/>
        </w:rPr>
        <w:t xml:space="preserve">) können körperliche Reserven erschöpfen und Organfunktionen eingeschränkt werden. Verkehrslärm gilt daher als potentieller Risikofaktor besonders für Herzkreislauferkrankungen (Bluthochdruck, </w:t>
      </w:r>
      <w:r>
        <w:rPr>
          <w:rFonts w:eastAsia="Times New Roman"/>
        </w:rPr>
        <w:lastRenderedPageBreak/>
        <w:t xml:space="preserve">Herzinfarkt). Neue Studien bestätigen, dass eine starke Verkehrsbelastung in der Wohnumgebung die Erkrankungshäufigkeit der Anwohner erhöht. Aber auch unspezifische Stressreaktionen sind nachgewiesen, wie Konzentrationsstörungen, Leistungsabfall, Depression, Unterbrechung des natürlichen Schlafablaufs, etc. </w:t>
      </w:r>
      <w:r>
        <w:rPr>
          <w:rFonts w:eastAsia="Times New Roman"/>
        </w:rPr>
        <w:br/>
        <w:t xml:space="preserve"> Bei Kindern, die chronischem Lärm ausgesetzt waren, wurden schlechtere Gedächtnisleistungen nachgewiesen. </w:t>
      </w:r>
      <w:r>
        <w:rPr>
          <w:rFonts w:eastAsia="Times New Roman"/>
        </w:rPr>
        <w:br/>
        <w:t xml:space="preserve">In der Rechtsprechung setzt sich zunehmend die Erkenntnis durch, dass es falsch ist, lediglich auf die Empfindlichkeit des Durchschnittsbürgers bzw. der Durchschnittsbürgerin abzustellen. Vielmehr ist auch dem Anspruch empfindlicherer Personengruppen Rechnung zu tragen. Ich selbst reagiere gegenüber Lärm besonders empfindlich. Ein nächtliches Durchschlafen wird mir aufgrund der Lärmauswirkungen der Autobahn nicht mehr möglich sein. In meinem Haushalt leben außerdem Kinder im Alter von </w:t>
      </w:r>
      <w:r>
        <w:rPr>
          <w:rStyle w:val="Fett"/>
          <w:rFonts w:eastAsia="Times New Roman"/>
        </w:rPr>
        <w:t>[[Altersangaben</w:t>
      </w:r>
      <w:r>
        <w:rPr>
          <w:rFonts w:eastAsia="Times New Roman"/>
        </w:rPr>
        <w:t xml:space="preserve"> </w:t>
      </w:r>
      <w:r>
        <w:rPr>
          <w:rStyle w:val="Fett"/>
          <w:rFonts w:eastAsia="Times New Roman"/>
        </w:rPr>
        <w:t>einsetzen]]</w:t>
      </w:r>
      <w:r>
        <w:rPr>
          <w:rFonts w:eastAsia="Times New Roman"/>
        </w:rPr>
        <w:t xml:space="preserve">, die bekanntermaßen besonders sensibel auf Lärm reagieren. </w:t>
      </w:r>
      <w:r>
        <w:rPr>
          <w:rStyle w:val="Fett"/>
          <w:rFonts w:eastAsia="Times New Roman"/>
        </w:rPr>
        <w:t>[[Wenn es weitere besonders empfindliche Personen gibt, sollten diese mit benannt werden]]</w:t>
      </w:r>
      <w:r>
        <w:rPr>
          <w:rFonts w:eastAsia="Times New Roman"/>
        </w:rPr>
        <w:t xml:space="preserve"> </w:t>
      </w:r>
      <w:r>
        <w:rPr>
          <w:rFonts w:eastAsia="Times New Roman"/>
        </w:rPr>
        <w:br/>
        <w:t xml:space="preserve">Verkehrslärmbedingte Gesundheitsrisiken sind am Tag nach heutigem Kenntnisstand bei </w:t>
      </w:r>
      <w:r>
        <w:rPr>
          <w:rFonts w:eastAsia="Times New Roman"/>
          <w:u w:val="single"/>
        </w:rPr>
        <w:t>Dauer</w:t>
      </w:r>
      <w:r>
        <w:rPr>
          <w:rFonts w:eastAsia="Times New Roman"/>
        </w:rPr>
        <w:t xml:space="preserve">schallpegel ab 60 dB(A) (Dezibel) zu erwarten. Ab 40 dB(A) sind bereits Lern- und Konzentrationsstörungen möglich. </w:t>
      </w:r>
      <w:r>
        <w:rPr>
          <w:rFonts w:eastAsia="Times New Roman"/>
        </w:rPr>
        <w:br/>
        <w:t xml:space="preserve">Verkehrslärmbedingte Gesundheitsrisiken sind in der Nacht nach heutigem Kenntnisstand bei </w:t>
      </w:r>
      <w:r>
        <w:rPr>
          <w:rFonts w:eastAsia="Times New Roman"/>
          <w:u w:val="single"/>
        </w:rPr>
        <w:t>Dauer</w:t>
      </w:r>
      <w:r>
        <w:rPr>
          <w:rFonts w:eastAsia="Times New Roman"/>
        </w:rPr>
        <w:t xml:space="preserve">schallpegel ab 50 dB(A) zu erwarten. </w:t>
      </w:r>
      <w:r>
        <w:rPr>
          <w:rFonts w:eastAsia="Times New Roman"/>
        </w:rPr>
        <w:br/>
      </w:r>
      <w:r>
        <w:rPr>
          <w:rFonts w:eastAsia="Times New Roman"/>
        </w:rPr>
        <w:br/>
        <w:t xml:space="preserve">Ich gehe davon aus, dass diese Werte an meinem ständigen und an meinen gelegentlichen Aufenthaltsorten übertroffen werden. </w:t>
      </w:r>
      <w:r>
        <w:rPr>
          <w:rStyle w:val="Fett"/>
          <w:rFonts w:eastAsia="Times New Roman"/>
        </w:rPr>
        <w:t>[[Aufenthaltsorte aufzählen, die in der Nähe der A</w:t>
      </w:r>
      <w:r w:rsidR="00583BA8">
        <w:rPr>
          <w:rStyle w:val="Fett"/>
          <w:rFonts w:eastAsia="Times New Roman"/>
        </w:rPr>
        <w:t>33 Nord</w:t>
      </w:r>
      <w:r>
        <w:rPr>
          <w:rStyle w:val="Fett"/>
          <w:rFonts w:eastAsia="Times New Roman"/>
        </w:rPr>
        <w:t>-Trasse liegen, z. B. Wohnhaus, Garten, Arbeitsplatz, Erholungsgebiete, Sport- und Freizeitstätten  etc.]]</w:t>
      </w:r>
      <w:r>
        <w:rPr>
          <w:rFonts w:eastAsia="Times New Roman"/>
        </w:rPr>
        <w:t xml:space="preserve"> </w:t>
      </w:r>
      <w:r>
        <w:rPr>
          <w:rFonts w:eastAsia="Times New Roman"/>
        </w:rPr>
        <w:br/>
        <w:t xml:space="preserve">  </w:t>
      </w:r>
      <w:r>
        <w:rPr>
          <w:rFonts w:eastAsia="Times New Roman"/>
        </w:rPr>
        <w:br/>
        <w:t> </w:t>
      </w:r>
      <w:r>
        <w:rPr>
          <w:rFonts w:eastAsia="Times New Roman"/>
        </w:rPr>
        <w:br/>
        <w:t xml:space="preserve">Ich gehe von folgenden Beeinträchtigungen durch Lärm aus, die ich nicht gewillt bin, zu tolerieren: </w:t>
      </w:r>
      <w:r>
        <w:rPr>
          <w:rFonts w:eastAsia="Times New Roman"/>
        </w:rPr>
        <w:br/>
        <w:t xml:space="preserve">Störung der Kommunikation (Unterhaltung etc.) </w:t>
      </w:r>
      <w:r>
        <w:rPr>
          <w:rFonts w:eastAsia="Times New Roman"/>
        </w:rPr>
        <w:br/>
        <w:t xml:space="preserve">Beeinträchtigung der Erholung, Entspannung und Ruhe nach Feierabend und am Wochenende </w:t>
      </w:r>
      <w:r>
        <w:rPr>
          <w:rFonts w:eastAsia="Times New Roman"/>
        </w:rPr>
        <w:br/>
        <w:t xml:space="preserve">Beeinträchtigung des Schlafs </w:t>
      </w:r>
      <w:r>
        <w:rPr>
          <w:rFonts w:eastAsia="Times New Roman"/>
        </w:rPr>
        <w:br/>
        <w:t xml:space="preserve">Beeinträchtigung des Leistungsvermögens und der Gesundheit, dadurch auch Beeinträchtigung der Arbeitsleistung </w:t>
      </w:r>
      <w:r>
        <w:rPr>
          <w:rFonts w:eastAsia="Times New Roman"/>
        </w:rPr>
        <w:br/>
        <w:t xml:space="preserve">Konzentrationsstörungen, Lernstörungen bei Kindern </w:t>
      </w:r>
      <w:r>
        <w:rPr>
          <w:rFonts w:eastAsia="Times New Roman"/>
        </w:rPr>
        <w:br/>
        <w:t xml:space="preserve">Beeinträchtigung des psychischen Wohlbefindens aufgrund lärmbedingter Nervosität, Verärgerung etc. </w:t>
      </w:r>
      <w:r>
        <w:rPr>
          <w:rFonts w:eastAsia="Times New Roman"/>
        </w:rPr>
        <w:br/>
        <w:t xml:space="preserve">Verminderung der Lebens- und Wohnqualität </w:t>
      </w:r>
      <w:r>
        <w:rPr>
          <w:rFonts w:eastAsia="Times New Roman"/>
        </w:rPr>
        <w:br/>
        <w:t>Wertminderung meines Eigentums</w:t>
      </w:r>
      <w:r>
        <w:rPr>
          <w:rFonts w:eastAsia="Times New Roman"/>
        </w:rPr>
        <w:br/>
        <w:t xml:space="preserve">Um die tatsächlichen Auswirkungen von Lärm auf meine Gesundheit und die Beeinträchtigung meiner Lebensqualität beurteilen zu können, ist ein Vergleich der künftigen mit den derzeitigen Lärmimmissionsangaben erforderlich. Dieser Vergleich und Angaben über die Lärmzunahme fehlen jedoch in den Planungsunterlagen für die geplante Trasse bezüglich der angrenzenden Wohngebiete. </w:t>
      </w:r>
    </w:p>
    <w:p w:rsidR="00A71F04" w:rsidRDefault="00C9780D">
      <w:pPr>
        <w:pStyle w:val="StandardWeb"/>
        <w:spacing w:before="102" w:beforeAutospacing="0" w:after="102" w:afterAutospacing="0"/>
        <w:divId w:val="1581908125"/>
      </w:pPr>
      <w:r>
        <w:t xml:space="preserve">Es wird nur geprüft, ob die Grenzwerte nach der 16.BImSchV eingehalten werden. </w:t>
      </w:r>
    </w:p>
    <w:p w:rsidR="00402933" w:rsidRDefault="00C9780D">
      <w:pPr>
        <w:pStyle w:val="StandardWeb"/>
        <w:spacing w:before="102" w:beforeAutospacing="0" w:after="102" w:afterAutospacing="0"/>
        <w:divId w:val="1581908125"/>
      </w:pPr>
      <w:r>
        <w:t>Dabei wird vollkommen außer Acht gelassen, dass sich mein Haus in absoluter Ruhelage befindet.</w:t>
      </w:r>
      <w:r>
        <w:br/>
        <w:t>Ich befürchte, dass es zu einer erheblichen Steigerung der Schallimmissionswerte durch den Bau der Stra</w:t>
      </w:r>
      <w:r w:rsidR="008B0202">
        <w:t>ß</w:t>
      </w:r>
      <w:r>
        <w:t xml:space="preserve">e kommen wird, die meine bisherigen Lebensgewohnheiten und meine bisherige Lebensqualität erheblich verschlechtern wird. Das ist nicht hinnehmbar </w:t>
      </w:r>
      <w:r>
        <w:lastRenderedPageBreak/>
        <w:t>und wird daher von mir abgelehnt.</w:t>
      </w:r>
      <w:r>
        <w:br/>
        <w:t xml:space="preserve">In der luftschadstofftechnischen Untersuchung wird gezeigt, dass durch den Betrieb der Autobahn zu signifikanten Erhöhungen insbesondere von NO2, Feinstaub PM 10 und Feinstaub PM 2,5 kommen wird. Die Gesundheitsschädlichkeit vor allem der Feinstaub-Immissionen ist wissenschaftlich seit langem anerkannt. Es gibt diesbezüglich keinen Unbedenklichkeitsgrenzwert, dessen Unterschreitung den Schluss zulassen würde, dass Feinstaub keine gesundheitlichen Wirkungen hat. Jede Erhöhung von Feinstaub ist daher als gesundheitsgefährdend einzustufen. </w:t>
      </w:r>
      <w:r>
        <w:br/>
        <w:t xml:space="preserve">In den Antragsunterlagen fehlen nachvollziehbare Angaben, an welchen Wohnhäusern oder auf welchen sonstigen von Menschen nicht nur vorübergehend genutzten Flächen die Autobahn zu einer Erhöhung der Feinstaubbelastung führt. Um eine eventuelle Betroffenheit zu erkennen, ist es erforderlich, dies graphisch, beispielsweise durch Isolinien oder farbige Flächen, darzustellen. Die Anhänge zur luftschadstofftechnischen Untersuchung enthalten nur Zahlentabellen. Daraus kann nicht abgeleitet werden, an welchen Stellen es zu welchen Erhöhungen kommen wird. </w:t>
      </w:r>
    </w:p>
    <w:p w:rsidR="00402933" w:rsidRDefault="00C9780D" w:rsidP="00402933">
      <w:pPr>
        <w:pStyle w:val="StandardWeb"/>
        <w:spacing w:before="102" w:beforeAutospacing="0" w:after="102" w:afterAutospacing="0"/>
        <w:divId w:val="1581908125"/>
      </w:pPr>
      <w:r>
        <w:br/>
      </w:r>
      <w:r>
        <w:rPr>
          <w:rStyle w:val="Fett"/>
        </w:rPr>
        <w:t>Mir ist der Erhalt der bestehenden Natur besonders wichtig.</w:t>
      </w:r>
      <w:r>
        <w:t xml:space="preserve"> </w:t>
      </w:r>
    </w:p>
    <w:p w:rsidR="00402933" w:rsidRDefault="00C9780D" w:rsidP="00402933">
      <w:pPr>
        <w:pStyle w:val="StandardWeb"/>
        <w:spacing w:before="102" w:beforeAutospacing="0" w:after="102" w:afterAutospacing="0"/>
        <w:divId w:val="1581908125"/>
      </w:pPr>
      <w:r>
        <w:t>Der Bau der A</w:t>
      </w:r>
      <w:r w:rsidR="00583BA8">
        <w:t>33 Nord</w:t>
      </w:r>
      <w:r>
        <w:t xml:space="preserve"> und die dadurch induzierten Verkehre führen zu irreparablen Schäden was die </w:t>
      </w:r>
      <w:proofErr w:type="spellStart"/>
      <w:r>
        <w:t>Natur-und</w:t>
      </w:r>
      <w:proofErr w:type="spellEnd"/>
      <w:r>
        <w:t xml:space="preserve"> Artenvielfalt, die Flächenschäden, die Wasserwirtschaft, das Klima und die Luft dieser Region betrifft, da diese eine der noch wenigen verkehrlich unzerschnittenen Räume in Deutschland ist. </w:t>
      </w:r>
    </w:p>
    <w:p w:rsidR="00402933" w:rsidRDefault="00402933" w:rsidP="00402933">
      <w:pPr>
        <w:spacing w:after="240"/>
        <w:divId w:val="1581908125"/>
        <w:rPr>
          <w:rFonts w:eastAsia="Times New Roman"/>
        </w:rPr>
      </w:pPr>
      <w:r>
        <w:rPr>
          <w:rFonts w:eastAsia="Times New Roman"/>
        </w:rPr>
        <w:t xml:space="preserve">FFH steht für Fauna = Tierwelt, Flora = Pflanzenwelt und Habitat = Lebensraum. Die FFH-Richtlinie1 wurde im Jahr 1992 vom Europäischen Rat beschlossen. Sie hat zum Ziel, die in der Richtlinie aufgeführten, natürlichen Lebensräume (Lebensraumtypen) des Anhangs I der FFH-Richtlinie sowie wildlebenden Tiere und Pflanzen des Anhangs II der FFH-Richtlinie in Europa dauerhaft zu erhalten. Die FFH-Richtlinie gibt vor, dass die betreffenden Lebensräume, Pflanzen- und Tierarten in den FFH-Gebieten in ihrem Umfang und ihrer Qualität erhalten werden müssen. Die rechtlichen Verpflichtungen in FFH-Gebieten sind im Bundesnaturschutzgesetz in den §§ 31 ff. normiert. So ist es insbesondere verboten, FFH-Gebiete erheblich zu beeinträchtigen (§ 33 BNatSchG). </w:t>
      </w:r>
    </w:p>
    <w:p w:rsidR="00402933" w:rsidRDefault="00402933" w:rsidP="00402933">
      <w:pPr>
        <w:spacing w:after="240"/>
        <w:divId w:val="1581908125"/>
        <w:rPr>
          <w:rFonts w:eastAsia="Times New Roman"/>
        </w:rPr>
      </w:pPr>
      <w:r>
        <w:rPr>
          <w:rFonts w:eastAsia="Times New Roman"/>
        </w:rPr>
        <w:t>Für Pläne (z.B. einen Bebauungsplan) oder Projekte (z.B. eine Bundesfernstraßenplanung), die einzeln oder im Zusammenwirken mit anderen Plänen oder Projekten ein Gebiet des Netzes "Natura 2000" (FFH -Gebiete und EU-Vogelschutzgebiete) erheblich beeinträchtigen können, schreibt Art. 6 Abs. 3 der FFH -Richtlinie bzw. § 34 des Bundesnaturschutzgesetzes die Prüfung der Verträglichkeit dieses Projektes oder Planes mit den festgelegten Erhaltungszielen des betreffenden Gebietes vor. Es muss also ein "Verträglichkeitsgutachten" erstellt werden.</w:t>
      </w:r>
    </w:p>
    <w:p w:rsidR="00402933" w:rsidRDefault="00402933" w:rsidP="00402933">
      <w:pPr>
        <w:spacing w:after="240"/>
        <w:divId w:val="1581908125"/>
        <w:rPr>
          <w:rFonts w:eastAsia="Times New Roman"/>
          <w:b/>
        </w:rPr>
      </w:pPr>
      <w:r>
        <w:rPr>
          <w:rFonts w:eastAsia="Times New Roman"/>
          <w:b/>
        </w:rPr>
        <w:t xml:space="preserve">Durch den Bau der A33 Nord werden die FFH Richtlinien deutlich verletzt. </w:t>
      </w:r>
    </w:p>
    <w:p w:rsidR="00583BA8" w:rsidRDefault="00C9780D" w:rsidP="00402933">
      <w:pPr>
        <w:pStyle w:val="StandardWeb"/>
        <w:spacing w:before="102" w:beforeAutospacing="0" w:after="102" w:afterAutospacing="0"/>
        <w:divId w:val="1581908125"/>
      </w:pPr>
      <w:r>
        <w:br/>
      </w:r>
      <w:r>
        <w:rPr>
          <w:rStyle w:val="Fett"/>
        </w:rPr>
        <w:t>Ich möchte, dass weitere Alternativen zur Autobahn berücksichtigt werden.</w:t>
      </w:r>
      <w:r>
        <w:t xml:space="preserve"> </w:t>
      </w:r>
      <w:r>
        <w:br/>
        <w:t xml:space="preserve">Der Ausbau des Öffentlichen Personennahverkehrs unter Berücksichtigung des demografischen Wandels in der Region findet in den Planungen keine Berücksichtigung. Es hätte geprüft werden müssen, ob die verkehrlichen Ziele auch mit anderen, preiswerteren Mitteln als einer Autobahn zu realisieren sind. </w:t>
      </w:r>
    </w:p>
    <w:p w:rsidR="00583BA8" w:rsidRDefault="00C9780D">
      <w:pPr>
        <w:pStyle w:val="StandardWeb"/>
        <w:pBdr>
          <w:bottom w:val="single" w:sz="6" w:space="1" w:color="00000A"/>
        </w:pBdr>
        <w:spacing w:after="0" w:afterAutospacing="0"/>
        <w:divId w:val="1581908125"/>
      </w:pPr>
      <w:r>
        <w:lastRenderedPageBreak/>
        <w:br/>
        <w:t xml:space="preserve">Die Nutzen-Kosten-Rechnung für die </w:t>
      </w:r>
      <w:r w:rsidR="00583BA8">
        <w:t>A33 Nord</w:t>
      </w:r>
      <w:r>
        <w:t xml:space="preserve"> halte ich für falsch. Eine</w:t>
      </w:r>
      <w:r w:rsidR="008B0202">
        <w:t xml:space="preserve"> aktuelle</w:t>
      </w:r>
      <w:r>
        <w:t xml:space="preserve"> detaillierte Analyse ist nicht vorgelegt worden. </w:t>
      </w:r>
    </w:p>
    <w:p w:rsidR="00FA034D" w:rsidRDefault="00FA034D">
      <w:pPr>
        <w:pStyle w:val="StandardWeb"/>
        <w:pBdr>
          <w:bottom w:val="single" w:sz="6" w:space="1" w:color="00000A"/>
        </w:pBdr>
        <w:spacing w:after="0" w:afterAutospacing="0"/>
        <w:divId w:val="1581908125"/>
      </w:pPr>
    </w:p>
    <w:p w:rsidR="00FA034D" w:rsidRDefault="00FA034D">
      <w:pPr>
        <w:pStyle w:val="StandardWeb"/>
        <w:pBdr>
          <w:bottom w:val="single" w:sz="6" w:space="1" w:color="00000A"/>
        </w:pBdr>
        <w:spacing w:after="0" w:afterAutospacing="0"/>
        <w:divId w:val="1581908125"/>
      </w:pPr>
      <w:r>
        <w:t>B</w:t>
      </w:r>
      <w:r w:rsidRPr="00FA034D">
        <w:t>itte bestätigen Sie mir den Erhalt der Einwendung in schriftlicher Form.</w:t>
      </w:r>
    </w:p>
    <w:p w:rsidR="00583BA8" w:rsidRDefault="00C9780D">
      <w:pPr>
        <w:pStyle w:val="StandardWeb"/>
        <w:pBdr>
          <w:bottom w:val="single" w:sz="6" w:space="1" w:color="00000A"/>
        </w:pBdr>
        <w:spacing w:after="0" w:afterAutospacing="0"/>
        <w:divId w:val="1581908125"/>
      </w:pPr>
      <w:r>
        <w:br/>
      </w:r>
      <w:proofErr w:type="spellStart"/>
      <w:r w:rsidR="00583BA8">
        <w:t>Belm</w:t>
      </w:r>
      <w:proofErr w:type="spellEnd"/>
      <w:r>
        <w:t>, den 20.1</w:t>
      </w:r>
      <w:r w:rsidR="009E45A1">
        <w:t>1</w:t>
      </w:r>
      <w:bookmarkStart w:id="0" w:name="_GoBack"/>
      <w:bookmarkEnd w:id="0"/>
      <w:r>
        <w:t xml:space="preserve">.2020 </w:t>
      </w:r>
    </w:p>
    <w:p w:rsidR="00583BA8" w:rsidRDefault="00C9780D">
      <w:pPr>
        <w:pStyle w:val="StandardWeb"/>
        <w:pBdr>
          <w:bottom w:val="single" w:sz="6" w:space="1" w:color="00000A"/>
        </w:pBdr>
        <w:spacing w:after="0" w:afterAutospacing="0"/>
        <w:divId w:val="1581908125"/>
        <w:rPr>
          <w:rStyle w:val="Fett"/>
        </w:rPr>
      </w:pPr>
      <w:r>
        <w:br/>
      </w:r>
      <w:r>
        <w:br/>
      </w:r>
      <w:proofErr w:type="gramStart"/>
      <w:r>
        <w:rPr>
          <w:rStyle w:val="Fett"/>
        </w:rPr>
        <w:t>Unterschrift :</w:t>
      </w:r>
      <w:proofErr w:type="gramEnd"/>
      <w:r>
        <w:rPr>
          <w:rStyle w:val="Fett"/>
        </w:rPr>
        <w:t>                  </w:t>
      </w:r>
    </w:p>
    <w:p w:rsidR="00C9780D" w:rsidRDefault="00C9780D" w:rsidP="009E45A1">
      <w:pPr>
        <w:pStyle w:val="StandardWeb"/>
        <w:pBdr>
          <w:bottom w:val="single" w:sz="6" w:space="1" w:color="00000A"/>
        </w:pBdr>
        <w:spacing w:after="0" w:afterAutospacing="0"/>
        <w:divId w:val="1581908125"/>
      </w:pPr>
      <w:r>
        <w:rPr>
          <w:rStyle w:val="Fett"/>
        </w:rPr>
        <w:t xml:space="preserve">                            </w:t>
      </w:r>
      <w:r>
        <w:br/>
      </w:r>
      <w:r>
        <w:rPr>
          <w:rStyle w:val="Fett"/>
        </w:rPr>
        <w:t> </w:t>
      </w:r>
      <w:r>
        <w:t xml:space="preserve"> </w:t>
      </w:r>
      <w:r>
        <w:br/>
      </w:r>
      <w:r>
        <w:rPr>
          <w:rStyle w:val="Fett"/>
        </w:rPr>
        <w:t> </w:t>
      </w:r>
      <w:r>
        <w:t xml:space="preserve"> </w:t>
      </w:r>
      <w:r>
        <w:br/>
      </w:r>
      <w:r w:rsidR="009E45A1" w:rsidRPr="009E45A1">
        <w:rPr>
          <w:rStyle w:val="Fett"/>
        </w:rPr>
        <w:t>Vergessen Sie bitte nicht, Ihre Einwendung mit Ihrer Adresse zu versehen und zu unterschreiben bevor Sie diese abgeben oder absenden!</w:t>
      </w:r>
    </w:p>
    <w:sectPr w:rsidR="00C978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A8"/>
    <w:rsid w:val="00402933"/>
    <w:rsid w:val="00583BA8"/>
    <w:rsid w:val="007D581E"/>
    <w:rsid w:val="008B0202"/>
    <w:rsid w:val="009A266B"/>
    <w:rsid w:val="009E45A1"/>
    <w:rsid w:val="00A71F04"/>
    <w:rsid w:val="00C9780D"/>
    <w:rsid w:val="00CF0FAA"/>
    <w:rsid w:val="00FA0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1316E"/>
  <w15:chartTrackingRefBased/>
  <w15:docId w15:val="{E177046B-BF38-48FC-806E-70CC2934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eastAsiaTheme="minorEastAsi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paragraph" w:styleId="StandardWeb">
    <w:name w:val="Normal (Web)"/>
    <w:basedOn w:val="Standard"/>
    <w:uiPriority w:val="99"/>
    <w:semiHidden/>
    <w:unhideWhenUsed/>
    <w:pPr>
      <w:spacing w:before="100" w:beforeAutospacing="1" w:after="100" w:afterAutospacing="1"/>
    </w:pPr>
  </w:style>
  <w:style w:type="paragraph" w:customStyle="1" w:styleId="einwgeneingabefeldbearb">
    <w:name w:val="einw_gen_eingabefeld_bearb"/>
    <w:basedOn w:val="Standard"/>
    <w:pPr>
      <w:pBdr>
        <w:bottom w:val="single" w:sz="12" w:space="6" w:color="00008B"/>
      </w:pBdr>
      <w:spacing w:before="100" w:beforeAutospacing="1" w:after="100" w:afterAutospacing="1"/>
    </w:pPr>
  </w:style>
  <w:style w:type="paragraph" w:customStyle="1" w:styleId="einwgenergebnisanzeigensteuerbuttons">
    <w:name w:val="einw_gen_ergebnis_anzeigen_steuerbuttons"/>
    <w:basedOn w:val="Standard"/>
    <w:pPr>
      <w:pBdr>
        <w:top w:val="single" w:sz="6" w:space="4" w:color="B4B4B4"/>
        <w:left w:val="single" w:sz="6" w:space="4" w:color="B4B4B4"/>
        <w:bottom w:val="single" w:sz="6" w:space="4" w:color="B4B4B4"/>
        <w:right w:val="single" w:sz="6" w:space="4" w:color="B4B4B4"/>
      </w:pBdr>
      <w:shd w:val="clear" w:color="auto" w:fill="FFFFFF"/>
      <w:spacing w:after="120"/>
    </w:pPr>
    <w:rPr>
      <w:sz w:val="23"/>
      <w:szCs w:val="23"/>
    </w:rPr>
  </w:style>
  <w:style w:type="paragraph" w:customStyle="1" w:styleId="einwgenunterrubrikfelder">
    <w:name w:val="einw_gen_unterrubrik_felder"/>
    <w:basedOn w:val="Standard"/>
    <w:pPr>
      <w:pBdr>
        <w:left w:val="single" w:sz="12" w:space="8" w:color="6C9AAD"/>
        <w:bottom w:val="single" w:sz="12" w:space="8" w:color="6C9AAD"/>
      </w:pBdr>
      <w:shd w:val="clear" w:color="auto" w:fill="D9E6F2"/>
      <w:spacing w:before="150" w:after="150"/>
      <w:ind w:left="450" w:right="150"/>
    </w:pPr>
  </w:style>
  <w:style w:type="paragraph" w:customStyle="1" w:styleId="einwgenunterrubrikfeldbearb">
    <w:name w:val="einw_gen_unterrubrik_feld_bearb"/>
    <w:basedOn w:val="Standard"/>
    <w:pPr>
      <w:pBdr>
        <w:top w:val="single" w:sz="6" w:space="0" w:color="6C9AAD"/>
        <w:left w:val="single" w:sz="6" w:space="0" w:color="6C9AAD"/>
        <w:bottom w:val="single" w:sz="6" w:space="0" w:color="6C9AAD"/>
        <w:right w:val="single" w:sz="6" w:space="0" w:color="6C9AAD"/>
      </w:pBdr>
      <w:shd w:val="clear" w:color="auto" w:fill="FFFFFF"/>
      <w:spacing w:before="100" w:beforeAutospacing="1" w:after="100" w:afterAutospacing="1"/>
    </w:pPr>
  </w:style>
  <w:style w:type="paragraph" w:customStyle="1" w:styleId="einwgenbearbeitenanzsteuer">
    <w:name w:val="einw_gen_bearbeiten_anz_steuer"/>
    <w:basedOn w:val="Standard"/>
    <w:pPr>
      <w:spacing w:before="100" w:beforeAutospacing="1" w:after="100" w:afterAutospacing="1"/>
    </w:pPr>
  </w:style>
  <w:style w:type="paragraph" w:customStyle="1" w:styleId="einwgenfeldbearbeitenhead">
    <w:name w:val="einw_gen_feld_bearbeiten_head"/>
    <w:basedOn w:val="Standard"/>
    <w:pPr>
      <w:spacing w:after="75"/>
    </w:pPr>
  </w:style>
  <w:style w:type="paragraph" w:customStyle="1" w:styleId="einwgenbezeichner">
    <w:name w:val="einw_gen_bezeichner"/>
    <w:basedOn w:val="Standard"/>
    <w:pPr>
      <w:shd w:val="clear" w:color="auto" w:fill="6C9AAD"/>
      <w:spacing w:before="100" w:beforeAutospacing="1" w:after="100" w:afterAutospacing="1" w:line="255" w:lineRule="atLeast"/>
      <w:textAlignment w:val="top"/>
    </w:pPr>
    <w:rPr>
      <w:rFonts w:ascii="Candara" w:hAnsi="Candara"/>
      <w:color w:val="FFFFFF"/>
      <w:sz w:val="21"/>
      <w:szCs w:val="21"/>
    </w:rPr>
  </w:style>
  <w:style w:type="paragraph" w:customStyle="1" w:styleId="einwgenbearbeitenvordergrund">
    <w:name w:val="einw_gen_bearbeiten_vordergrund"/>
    <w:basedOn w:val="Standard"/>
    <w:pPr>
      <w:pBdr>
        <w:top w:val="single" w:sz="6" w:space="0" w:color="5A4A42"/>
        <w:left w:val="single" w:sz="6" w:space="0" w:color="5A4A42"/>
        <w:bottom w:val="single" w:sz="6" w:space="0" w:color="5A4A42"/>
        <w:right w:val="single" w:sz="6" w:space="0" w:color="5A4A42"/>
      </w:pBdr>
      <w:shd w:val="clear" w:color="auto" w:fill="FFFFFF"/>
      <w:spacing w:before="100" w:beforeAutospacing="1" w:after="100" w:afterAutospacing="1"/>
    </w:pPr>
  </w:style>
  <w:style w:type="paragraph" w:customStyle="1" w:styleId="einwgenfeldanlegentitel">
    <w:name w:val="einw_gen_feld_anlegen_titel"/>
    <w:basedOn w:val="Standard"/>
    <w:pPr>
      <w:spacing w:before="100" w:beforeAutospacing="1" w:after="100" w:afterAutospacing="1"/>
      <w:textAlignment w:val="top"/>
    </w:pPr>
  </w:style>
  <w:style w:type="paragraph" w:customStyle="1" w:styleId="einwgenfeldnameausgabe">
    <w:name w:val="einw_gen_feldname_ausgabe"/>
    <w:basedOn w:val="Standard"/>
    <w:pPr>
      <w:pBdr>
        <w:top w:val="single" w:sz="6" w:space="4" w:color="5A4A42"/>
        <w:left w:val="single" w:sz="6" w:space="4" w:color="5A4A42"/>
        <w:bottom w:val="single" w:sz="12" w:space="4" w:color="5A4A42"/>
        <w:right w:val="single" w:sz="6" w:space="4" w:color="5A4A42"/>
      </w:pBdr>
      <w:shd w:val="clear" w:color="auto" w:fill="6C9AAD"/>
      <w:textAlignment w:val="top"/>
    </w:pPr>
  </w:style>
  <w:style w:type="paragraph" w:customStyle="1" w:styleId="einwgenformbearbeiten">
    <w:name w:val="einw_gen_form_bearbeiten"/>
    <w:basedOn w:val="Standard"/>
    <w:pPr>
      <w:shd w:val="clear" w:color="auto" w:fill="D9E6F2"/>
      <w:spacing w:before="150" w:after="150"/>
      <w:ind w:left="150" w:right="150"/>
    </w:pPr>
  </w:style>
  <w:style w:type="paragraph" w:customStyle="1" w:styleId="einwgenbearbeitenspeichern">
    <w:name w:val="einw_gen_bearbeiten_speichern"/>
    <w:basedOn w:val="Standard"/>
    <w:pPr>
      <w:spacing w:before="100" w:beforeAutospacing="1" w:after="100" w:afterAutospacing="1"/>
    </w:pPr>
  </w:style>
  <w:style w:type="paragraph" w:customStyle="1" w:styleId="einwgenfeldanzeigenerg">
    <w:name w:val="einw_gen_feld_anzeigen_erg"/>
    <w:basedOn w:val="Standard"/>
    <w:pPr>
      <w:spacing w:before="100" w:beforeAutospacing="1" w:after="100" w:afterAutospacing="1" w:line="255" w:lineRule="atLeast"/>
    </w:pPr>
    <w:rPr>
      <w:color w:val="000000"/>
      <w:sz w:val="23"/>
      <w:szCs w:val="23"/>
    </w:rPr>
  </w:style>
  <w:style w:type="paragraph" w:customStyle="1" w:styleId="einwgenkopferg">
    <w:name w:val="einw_gen_kopf_erg"/>
    <w:basedOn w:val="Standard"/>
    <w:pPr>
      <w:spacing w:before="100" w:beforeAutospacing="1" w:after="100" w:afterAutospacing="1" w:line="255" w:lineRule="atLeast"/>
    </w:pPr>
    <w:rPr>
      <w:color w:val="000000"/>
      <w:sz w:val="17"/>
      <w:szCs w:val="17"/>
    </w:rPr>
  </w:style>
  <w:style w:type="paragraph" w:customStyle="1" w:styleId="einwgenunterrubrikanzergerg">
    <w:name w:val="einw_gen_unterrubrik_anz_erg_erg"/>
    <w:basedOn w:val="Standard"/>
    <w:pPr>
      <w:spacing w:before="100" w:beforeAutospacing="1" w:after="100" w:afterAutospacing="1" w:line="255" w:lineRule="atLeast"/>
    </w:pPr>
    <w:rPr>
      <w:color w:val="000000"/>
      <w:sz w:val="23"/>
      <w:szCs w:val="23"/>
    </w:rPr>
  </w:style>
  <w:style w:type="paragraph" w:customStyle="1" w:styleId="einwgenzuordnungzuhauptfeld">
    <w:name w:val="einw_gen_zuordnung_zu_hauptfeld"/>
    <w:basedOn w:val="Standard"/>
    <w:pPr>
      <w:spacing w:after="75"/>
    </w:pPr>
  </w:style>
  <w:style w:type="paragraph" w:customStyle="1" w:styleId="einwgenkopfformular">
    <w:name w:val="einw_gen_kopf_formular"/>
    <w:basedOn w:val="Standard"/>
    <w:pPr>
      <w:pBdr>
        <w:top w:val="single" w:sz="6" w:space="6" w:color="B4B4B4"/>
        <w:left w:val="single" w:sz="6" w:space="6" w:color="B4B4B4"/>
        <w:bottom w:val="single" w:sz="6" w:space="6" w:color="B4B4B4"/>
        <w:right w:val="single" w:sz="6" w:space="6" w:color="B4B4B4"/>
      </w:pBdr>
      <w:shd w:val="clear" w:color="auto" w:fill="FFFFFF"/>
      <w:spacing w:before="150" w:after="150"/>
    </w:pPr>
  </w:style>
  <w:style w:type="paragraph" w:customStyle="1" w:styleId="einwgendatum">
    <w:name w:val="einw_gen_datum"/>
    <w:basedOn w:val="Standard"/>
    <w:pPr>
      <w:spacing w:before="100" w:beforeAutospacing="1" w:after="100" w:afterAutospacing="1"/>
      <w:jc w:val="right"/>
      <w:textAlignment w:val="top"/>
    </w:pPr>
    <w:rPr>
      <w:sz w:val="23"/>
      <w:szCs w:val="23"/>
    </w:rPr>
  </w:style>
  <w:style w:type="paragraph" w:customStyle="1" w:styleId="einwgenanzfeld">
    <w:name w:val="einw_gen_anz_feld"/>
    <w:basedOn w:val="Standard"/>
    <w:pPr>
      <w:pBdr>
        <w:top w:val="single" w:sz="6" w:space="4" w:color="B4B4B4"/>
        <w:left w:val="single" w:sz="6" w:space="4" w:color="B4B4B4"/>
        <w:bottom w:val="single" w:sz="6" w:space="4" w:color="B4B4B4"/>
        <w:right w:val="single" w:sz="6" w:space="4" w:color="B4B4B4"/>
      </w:pBdr>
      <w:shd w:val="clear" w:color="auto" w:fill="FFFFFF"/>
      <w:spacing w:after="120"/>
    </w:pPr>
    <w:rPr>
      <w:sz w:val="23"/>
      <w:szCs w:val="23"/>
    </w:rPr>
  </w:style>
  <w:style w:type="paragraph" w:customStyle="1" w:styleId="einwgenunterrubrikanz">
    <w:name w:val="einw_gen_unterrubrik_anz"/>
    <w:basedOn w:val="Standard"/>
    <w:pPr>
      <w:spacing w:before="100" w:beforeAutospacing="1" w:after="100" w:afterAutospacing="1"/>
      <w:ind w:left="375"/>
    </w:pPr>
  </w:style>
  <w:style w:type="paragraph" w:customStyle="1" w:styleId="einwgenhinweisfeld">
    <w:name w:val="einw_gen_hinweis_feld"/>
    <w:basedOn w:val="Standard"/>
    <w:pPr>
      <w:shd w:val="clear" w:color="auto" w:fill="DCDCDC"/>
      <w:ind w:left="-75" w:right="-75"/>
    </w:pPr>
    <w:rPr>
      <w:i/>
      <w:iCs/>
    </w:rPr>
  </w:style>
  <w:style w:type="paragraph" w:customStyle="1" w:styleId="einwgenanordnungformfelder">
    <w:name w:val="einw_gen_anordnung_formfelder"/>
    <w:basedOn w:val="Standard"/>
    <w:pPr>
      <w:spacing w:before="60" w:after="60" w:line="270" w:lineRule="atLeast"/>
    </w:pPr>
  </w:style>
  <w:style w:type="paragraph" w:customStyle="1" w:styleId="einwgenanzinput">
    <w:name w:val="einw_gen_anz_input"/>
    <w:basedOn w:val="Standard"/>
    <w:pPr>
      <w:ind w:left="450"/>
      <w:textAlignment w:val="top"/>
    </w:pPr>
    <w:rPr>
      <w:sz w:val="23"/>
      <w:szCs w:val="23"/>
    </w:rPr>
  </w:style>
  <w:style w:type="paragraph" w:customStyle="1" w:styleId="einwgenhauptfeldmarkiert">
    <w:name w:val="einw_gen_hauptfeld_markiert"/>
    <w:basedOn w:val="Standard"/>
    <w:pPr>
      <w:shd w:val="clear" w:color="auto" w:fill="85D585"/>
      <w:spacing w:before="100" w:beforeAutospacing="1" w:after="100" w:afterAutospacing="1"/>
    </w:pPr>
  </w:style>
  <w:style w:type="paragraph" w:customStyle="1" w:styleId="einwgenspeichernbuttonfixed">
    <w:name w:val="einw_gen_speichern_button_fixed"/>
    <w:basedOn w:val="Standard"/>
    <w:pPr>
      <w:pBdr>
        <w:top w:val="single" w:sz="12" w:space="2" w:color="006400"/>
        <w:left w:val="single" w:sz="12" w:space="8" w:color="006400"/>
        <w:bottom w:val="single" w:sz="12" w:space="2" w:color="006400"/>
        <w:right w:val="single" w:sz="12" w:space="8" w:color="006400"/>
      </w:pBdr>
      <w:shd w:val="clear" w:color="auto" w:fill="90EE90"/>
      <w:spacing w:before="100" w:beforeAutospacing="1" w:after="100" w:afterAutospacing="1"/>
    </w:p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908125">
      <w:marLeft w:val="300"/>
      <w:marRight w:val="300"/>
      <w:marTop w:val="300"/>
      <w:marBottom w:val="300"/>
      <w:divBdr>
        <w:top w:val="none" w:sz="0" w:space="0" w:color="auto"/>
        <w:left w:val="none" w:sz="0" w:space="0" w:color="auto"/>
        <w:bottom w:val="none" w:sz="0" w:space="0" w:color="auto"/>
        <w:right w:val="none" w:sz="0" w:space="0" w:color="auto"/>
      </w:divBdr>
      <w:divsChild>
        <w:div w:id="276451993">
          <w:marLeft w:val="0"/>
          <w:marRight w:val="0"/>
          <w:marTop w:val="0"/>
          <w:marBottom w:val="0"/>
          <w:divBdr>
            <w:top w:val="none" w:sz="0" w:space="0" w:color="auto"/>
            <w:left w:val="none" w:sz="0" w:space="0" w:color="auto"/>
            <w:bottom w:val="none" w:sz="0" w:space="0" w:color="auto"/>
            <w:right w:val="none" w:sz="0" w:space="0" w:color="auto"/>
          </w:divBdr>
        </w:div>
        <w:div w:id="1471358559">
          <w:marLeft w:val="0"/>
          <w:marRight w:val="0"/>
          <w:marTop w:val="0"/>
          <w:marBottom w:val="0"/>
          <w:divBdr>
            <w:top w:val="none" w:sz="0" w:space="0" w:color="auto"/>
            <w:left w:val="none" w:sz="0" w:space="0" w:color="auto"/>
            <w:bottom w:val="none" w:sz="0" w:space="0" w:color="auto"/>
            <w:right w:val="none" w:sz="0" w:space="0" w:color="auto"/>
          </w:divBdr>
        </w:div>
        <w:div w:id="1378413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1256</Words>
  <Characters>7917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Westermann</dc:creator>
  <cp:keywords/>
  <dc:description/>
  <cp:lastModifiedBy>Günther Westermann</cp:lastModifiedBy>
  <cp:revision>16</cp:revision>
  <dcterms:created xsi:type="dcterms:W3CDTF">2020-10-20T16:04:00Z</dcterms:created>
  <dcterms:modified xsi:type="dcterms:W3CDTF">2020-11-10T08:42:00Z</dcterms:modified>
</cp:coreProperties>
</file>